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FA" w:rsidRPr="002D4DC8" w:rsidRDefault="009E5DFA" w:rsidP="009E5DFA">
      <w:pPr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bookmark0"/>
      <w:r w:rsidRPr="002D4DC8">
        <w:rPr>
          <w:rFonts w:ascii="Times New Roman" w:hAnsi="Times New Roman"/>
          <w:b/>
          <w:bCs/>
          <w:sz w:val="30"/>
          <w:szCs w:val="30"/>
        </w:rPr>
        <w:t>РОССИЙСКАЯ ФЕДЕРАЦИЯ</w:t>
      </w:r>
      <w:r w:rsidRPr="002D4DC8">
        <w:rPr>
          <w:rFonts w:ascii="Times New Roman" w:hAnsi="Times New Roman"/>
          <w:b/>
          <w:bCs/>
          <w:sz w:val="30"/>
          <w:szCs w:val="30"/>
        </w:rPr>
        <w:br/>
        <w:t>РЕСПУБЛИКА ХАКАСИЯ</w:t>
      </w:r>
    </w:p>
    <w:p w:rsidR="009E5DFA" w:rsidRPr="002D4DC8" w:rsidRDefault="009E5DFA" w:rsidP="009E5DFA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E5DFA" w:rsidRPr="002D4DC8" w:rsidRDefault="009E5DFA" w:rsidP="009E5DFA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2D4DC8">
        <w:rPr>
          <w:rFonts w:ascii="Times New Roman" w:hAnsi="Times New Roman"/>
          <w:b/>
          <w:bCs/>
          <w:sz w:val="30"/>
          <w:szCs w:val="30"/>
        </w:rPr>
        <w:t xml:space="preserve">АДМИНИСТРАЦИЯ </w:t>
      </w:r>
      <w:r w:rsidRPr="002D4DC8">
        <w:rPr>
          <w:rFonts w:ascii="Times New Roman" w:hAnsi="Times New Roman"/>
          <w:b/>
          <w:bCs/>
          <w:sz w:val="30"/>
          <w:szCs w:val="30"/>
        </w:rPr>
        <w:br/>
        <w:t>ОРДЖОНИКИДЗЕВСКОГО РАЙОНА</w:t>
      </w:r>
    </w:p>
    <w:p w:rsidR="009E5DFA" w:rsidRPr="002D4DC8" w:rsidRDefault="009E5DFA" w:rsidP="009E5DFA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E5DFA" w:rsidRPr="002D4DC8" w:rsidRDefault="009E5DFA" w:rsidP="009E5DFA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2D4DC8">
        <w:rPr>
          <w:rFonts w:ascii="Times New Roman" w:hAnsi="Times New Roman"/>
          <w:b/>
          <w:bCs/>
          <w:sz w:val="30"/>
          <w:szCs w:val="30"/>
        </w:rPr>
        <w:t>ПОСТАНОВЛЕНИЕ</w:t>
      </w:r>
    </w:p>
    <w:p w:rsidR="009E5DFA" w:rsidRPr="002D4DC8" w:rsidRDefault="009E5DFA" w:rsidP="009E5DFA">
      <w:pPr>
        <w:jc w:val="center"/>
        <w:rPr>
          <w:rFonts w:ascii="Times New Roman" w:hAnsi="Times New Roman"/>
          <w:b/>
          <w:bCs/>
          <w:sz w:val="28"/>
          <w:szCs w:val="30"/>
        </w:rPr>
      </w:pPr>
    </w:p>
    <w:p w:rsidR="009E5DFA" w:rsidRPr="002D4DC8" w:rsidRDefault="009E5DFA" w:rsidP="009E5DFA">
      <w:pPr>
        <w:jc w:val="center"/>
        <w:rPr>
          <w:rFonts w:ascii="Times New Roman" w:hAnsi="Times New Roman"/>
          <w:b/>
          <w:bCs/>
          <w:sz w:val="28"/>
          <w:szCs w:val="30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  <w:gridCol w:w="3188"/>
      </w:tblGrid>
      <w:tr w:rsidR="009E5DFA" w:rsidRPr="001B0377" w:rsidTr="00A851DB">
        <w:tc>
          <w:tcPr>
            <w:tcW w:w="3190" w:type="dxa"/>
            <w:hideMark/>
          </w:tcPr>
          <w:p w:rsidR="009E5DFA" w:rsidRPr="001B0377" w:rsidRDefault="00B458E6" w:rsidP="00B458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20</w:t>
            </w:r>
            <w:r w:rsidR="00954FD5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мая</w:t>
            </w:r>
            <w:r w:rsidR="003175B5" w:rsidRPr="001B037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9E5DFA" w:rsidRPr="001B0377">
              <w:rPr>
                <w:rFonts w:ascii="Times New Roman" w:eastAsia="Times New Roman" w:hAnsi="Times New Roman"/>
                <w:bCs/>
                <w:sz w:val="26"/>
                <w:szCs w:val="26"/>
              </w:rPr>
              <w:t>202</w:t>
            </w:r>
            <w:r w:rsidR="004C4A94"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  <w:r w:rsidR="009E5DFA" w:rsidRPr="001B037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3190" w:type="dxa"/>
          </w:tcPr>
          <w:p w:rsidR="009E5DFA" w:rsidRPr="001B0377" w:rsidRDefault="009E5DFA" w:rsidP="00A851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90" w:type="dxa"/>
            <w:hideMark/>
          </w:tcPr>
          <w:p w:rsidR="009E5DFA" w:rsidRPr="001B0377" w:rsidRDefault="009E5DFA" w:rsidP="00954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B037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№ </w:t>
            </w:r>
            <w:r w:rsidR="00B458E6">
              <w:rPr>
                <w:rFonts w:ascii="Times New Roman" w:eastAsia="Times New Roman" w:hAnsi="Times New Roman"/>
                <w:bCs/>
                <w:sz w:val="26"/>
                <w:szCs w:val="26"/>
              </w:rPr>
              <w:t>220</w:t>
            </w:r>
          </w:p>
        </w:tc>
      </w:tr>
      <w:tr w:rsidR="009E5DFA" w:rsidRPr="001B0377" w:rsidTr="00A851DB">
        <w:tc>
          <w:tcPr>
            <w:tcW w:w="3190" w:type="dxa"/>
          </w:tcPr>
          <w:p w:rsidR="009E5DFA" w:rsidRPr="001B0377" w:rsidRDefault="009E5DFA" w:rsidP="00A851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90" w:type="dxa"/>
            <w:hideMark/>
          </w:tcPr>
          <w:p w:rsidR="009E5DFA" w:rsidRPr="001B0377" w:rsidRDefault="009E5DFA" w:rsidP="00A851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B0377">
              <w:rPr>
                <w:rFonts w:ascii="Times New Roman" w:eastAsia="Times New Roman" w:hAnsi="Times New Roman"/>
                <w:bCs/>
                <w:sz w:val="26"/>
                <w:szCs w:val="26"/>
              </w:rPr>
              <w:t>п. Копьёво</w:t>
            </w:r>
          </w:p>
        </w:tc>
        <w:tc>
          <w:tcPr>
            <w:tcW w:w="3190" w:type="dxa"/>
          </w:tcPr>
          <w:p w:rsidR="009E5DFA" w:rsidRPr="001B0377" w:rsidRDefault="009E5DFA" w:rsidP="00A851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</w:tbl>
    <w:p w:rsidR="009E5DFA" w:rsidRPr="001B0377" w:rsidRDefault="009E5DFA" w:rsidP="009E5D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B0377" w:rsidRPr="001B0377" w:rsidRDefault="001B0377" w:rsidP="009E5D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9B63C0" w:rsidRPr="001B0377" w:rsidRDefault="00A74FDC" w:rsidP="00954FD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377">
        <w:rPr>
          <w:rFonts w:ascii="Times New Roman" w:hAnsi="Times New Roman" w:cs="Times New Roman"/>
          <w:b/>
          <w:sz w:val="26"/>
          <w:szCs w:val="26"/>
        </w:rPr>
        <w:t>Об утверждении По</w:t>
      </w:r>
      <w:r w:rsidR="00954FD5">
        <w:rPr>
          <w:rFonts w:ascii="Times New Roman" w:hAnsi="Times New Roman" w:cs="Times New Roman"/>
          <w:b/>
          <w:sz w:val="26"/>
          <w:szCs w:val="26"/>
        </w:rPr>
        <w:t xml:space="preserve">рядка </w:t>
      </w:r>
      <w:r w:rsidR="00954FD5" w:rsidRPr="00954FD5">
        <w:rPr>
          <w:rFonts w:ascii="Times New Roman" w:hAnsi="Times New Roman" w:cs="Times New Roman"/>
          <w:b/>
          <w:sz w:val="26"/>
          <w:szCs w:val="26"/>
        </w:rPr>
        <w:t>согласовани</w:t>
      </w:r>
      <w:r w:rsidR="00954FD5">
        <w:rPr>
          <w:rFonts w:ascii="Times New Roman" w:hAnsi="Times New Roman" w:cs="Times New Roman"/>
          <w:b/>
          <w:sz w:val="26"/>
          <w:szCs w:val="26"/>
        </w:rPr>
        <w:t>я</w:t>
      </w:r>
      <w:r w:rsidR="00954FD5" w:rsidRPr="00954FD5">
        <w:rPr>
          <w:rFonts w:ascii="Times New Roman" w:hAnsi="Times New Roman" w:cs="Times New Roman"/>
          <w:b/>
          <w:sz w:val="26"/>
          <w:szCs w:val="26"/>
        </w:rPr>
        <w:t>, заключени</w:t>
      </w:r>
      <w:r w:rsidR="00954FD5">
        <w:rPr>
          <w:rFonts w:ascii="Times New Roman" w:hAnsi="Times New Roman" w:cs="Times New Roman"/>
          <w:b/>
          <w:sz w:val="26"/>
          <w:szCs w:val="26"/>
        </w:rPr>
        <w:t>я</w:t>
      </w:r>
      <w:r w:rsidR="00954FD5" w:rsidRPr="00954FD5">
        <w:rPr>
          <w:rFonts w:ascii="Times New Roman" w:hAnsi="Times New Roman" w:cs="Times New Roman"/>
          <w:b/>
          <w:sz w:val="26"/>
          <w:szCs w:val="26"/>
        </w:rPr>
        <w:t xml:space="preserve"> (подписани</w:t>
      </w:r>
      <w:r w:rsidR="00954FD5">
        <w:rPr>
          <w:rFonts w:ascii="Times New Roman" w:hAnsi="Times New Roman" w:cs="Times New Roman"/>
          <w:b/>
          <w:sz w:val="26"/>
          <w:szCs w:val="26"/>
        </w:rPr>
        <w:t>я</w:t>
      </w:r>
      <w:r w:rsidR="00954FD5" w:rsidRPr="00954FD5">
        <w:rPr>
          <w:rFonts w:ascii="Times New Roman" w:hAnsi="Times New Roman" w:cs="Times New Roman"/>
          <w:b/>
          <w:sz w:val="26"/>
          <w:szCs w:val="26"/>
        </w:rPr>
        <w:t>), изменени</w:t>
      </w:r>
      <w:r w:rsidR="00954FD5">
        <w:rPr>
          <w:rFonts w:ascii="Times New Roman" w:hAnsi="Times New Roman" w:cs="Times New Roman"/>
          <w:b/>
          <w:sz w:val="26"/>
          <w:szCs w:val="26"/>
        </w:rPr>
        <w:t>я</w:t>
      </w:r>
      <w:r w:rsidR="00954FD5" w:rsidRPr="00954FD5">
        <w:rPr>
          <w:rFonts w:ascii="Times New Roman" w:hAnsi="Times New Roman" w:cs="Times New Roman"/>
          <w:b/>
          <w:sz w:val="26"/>
          <w:szCs w:val="26"/>
        </w:rPr>
        <w:t xml:space="preserve"> и расторжени</w:t>
      </w:r>
      <w:r w:rsidR="00954FD5">
        <w:rPr>
          <w:rFonts w:ascii="Times New Roman" w:hAnsi="Times New Roman" w:cs="Times New Roman"/>
          <w:b/>
          <w:sz w:val="26"/>
          <w:szCs w:val="26"/>
        </w:rPr>
        <w:t>я</w:t>
      </w:r>
      <w:r w:rsidR="00954FD5" w:rsidRPr="00954FD5">
        <w:rPr>
          <w:rFonts w:ascii="Times New Roman" w:hAnsi="Times New Roman" w:cs="Times New Roman"/>
          <w:b/>
          <w:sz w:val="26"/>
          <w:szCs w:val="26"/>
        </w:rPr>
        <w:t xml:space="preserve">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954FD5">
        <w:rPr>
          <w:rFonts w:ascii="Times New Roman" w:hAnsi="Times New Roman" w:cs="Times New Roman"/>
          <w:b/>
          <w:sz w:val="26"/>
          <w:szCs w:val="26"/>
        </w:rPr>
        <w:t>муниципального образования Орджоникидзевский район Республ</w:t>
      </w:r>
      <w:bookmarkStart w:id="1" w:name="_GoBack"/>
      <w:bookmarkEnd w:id="1"/>
      <w:r w:rsidR="00954FD5">
        <w:rPr>
          <w:rFonts w:ascii="Times New Roman" w:hAnsi="Times New Roman" w:cs="Times New Roman"/>
          <w:b/>
          <w:sz w:val="26"/>
          <w:szCs w:val="26"/>
        </w:rPr>
        <w:t>ики Хакасия</w:t>
      </w:r>
    </w:p>
    <w:p w:rsidR="009E5DFA" w:rsidRPr="001B0377" w:rsidRDefault="009E5DFA" w:rsidP="009E5DF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E5DFA" w:rsidRPr="001B0377" w:rsidRDefault="009E5DFA" w:rsidP="009E5DF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B63C0" w:rsidRPr="001B0377" w:rsidRDefault="00954FD5" w:rsidP="009E5DF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4F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C4794">
        <w:rPr>
          <w:rFonts w:ascii="Times New Roman" w:hAnsi="Times New Roman" w:cs="Times New Roman"/>
          <w:sz w:val="26"/>
          <w:szCs w:val="26"/>
        </w:rPr>
        <w:t xml:space="preserve">частью 8 статьи 4 </w:t>
      </w:r>
      <w:r w:rsidRPr="00954FD5">
        <w:rPr>
          <w:rFonts w:ascii="Times New Roman" w:hAnsi="Times New Roman" w:cs="Times New Roman"/>
          <w:sz w:val="26"/>
          <w:szCs w:val="26"/>
        </w:rPr>
        <w:t>Федеральн</w:t>
      </w:r>
      <w:r w:rsidR="00DC4794">
        <w:rPr>
          <w:rFonts w:ascii="Times New Roman" w:hAnsi="Times New Roman" w:cs="Times New Roman"/>
          <w:sz w:val="26"/>
          <w:szCs w:val="26"/>
        </w:rPr>
        <w:t>ого</w:t>
      </w:r>
      <w:r w:rsidRPr="00954FD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C4794">
        <w:rPr>
          <w:rFonts w:ascii="Times New Roman" w:hAnsi="Times New Roman" w:cs="Times New Roman"/>
          <w:sz w:val="26"/>
          <w:szCs w:val="26"/>
        </w:rPr>
        <w:t>а</w:t>
      </w:r>
      <w:r w:rsidRPr="00954FD5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01.04.</w:t>
      </w:r>
      <w:r w:rsidRPr="00954FD5">
        <w:rPr>
          <w:rFonts w:ascii="Times New Roman" w:hAnsi="Times New Roman" w:cs="Times New Roman"/>
          <w:sz w:val="26"/>
          <w:szCs w:val="26"/>
        </w:rPr>
        <w:t xml:space="preserve">2020 </w:t>
      </w:r>
      <w:r>
        <w:rPr>
          <w:rFonts w:ascii="Times New Roman" w:hAnsi="Times New Roman" w:cs="Times New Roman"/>
          <w:sz w:val="26"/>
          <w:szCs w:val="26"/>
        </w:rPr>
        <w:t>№ </w:t>
      </w:r>
      <w:r w:rsidR="00DC4794">
        <w:rPr>
          <w:rFonts w:ascii="Times New Roman" w:hAnsi="Times New Roman" w:cs="Times New Roman"/>
          <w:sz w:val="26"/>
          <w:szCs w:val="26"/>
        </w:rPr>
        <w:t>6</w:t>
      </w:r>
      <w:r w:rsidRPr="00954FD5">
        <w:rPr>
          <w:rFonts w:ascii="Times New Roman" w:hAnsi="Times New Roman" w:cs="Times New Roman"/>
          <w:sz w:val="26"/>
          <w:szCs w:val="26"/>
        </w:rPr>
        <w:t>9-ФЗ «О защите и поощрении капиталовложений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C4794">
        <w:rPr>
          <w:rFonts w:ascii="Times New Roman" w:hAnsi="Times New Roman" w:cs="Times New Roman"/>
          <w:sz w:val="26"/>
          <w:szCs w:val="26"/>
        </w:rPr>
        <w:t>р</w:t>
      </w:r>
      <w:r w:rsidR="00A74FDC" w:rsidRPr="001B0377">
        <w:rPr>
          <w:rFonts w:ascii="Times New Roman" w:hAnsi="Times New Roman" w:cs="Times New Roman"/>
          <w:sz w:val="26"/>
          <w:szCs w:val="26"/>
        </w:rPr>
        <w:t>уководствуясь статьями 56,</w:t>
      </w:r>
      <w:r w:rsidR="00562641" w:rsidRPr="001B0377">
        <w:rPr>
          <w:rFonts w:ascii="Times New Roman" w:hAnsi="Times New Roman" w:cs="Times New Roman"/>
          <w:sz w:val="26"/>
          <w:szCs w:val="26"/>
        </w:rPr>
        <w:t xml:space="preserve"> </w:t>
      </w:r>
      <w:r w:rsidR="00A74FDC" w:rsidRPr="001B0377">
        <w:rPr>
          <w:rFonts w:ascii="Times New Roman" w:hAnsi="Times New Roman" w:cs="Times New Roman"/>
          <w:sz w:val="26"/>
          <w:szCs w:val="26"/>
        </w:rPr>
        <w:t xml:space="preserve">70 Устава муниципального образования Орджоникидзевский район, Администрация Орджоникидзевского района </w:t>
      </w:r>
      <w:r w:rsidR="00A74FDC" w:rsidRPr="001B0377">
        <w:rPr>
          <w:rFonts w:ascii="Times New Roman" w:hAnsi="Times New Roman" w:cs="Times New Roman"/>
          <w:b/>
          <w:sz w:val="26"/>
          <w:szCs w:val="26"/>
        </w:rPr>
        <w:t>п</w:t>
      </w:r>
      <w:r w:rsidR="004C4A94">
        <w:rPr>
          <w:rFonts w:ascii="Times New Roman" w:hAnsi="Times New Roman" w:cs="Times New Roman"/>
          <w:b/>
          <w:sz w:val="26"/>
          <w:szCs w:val="26"/>
        </w:rPr>
        <w:t> </w:t>
      </w:r>
      <w:r w:rsidR="00A74FDC" w:rsidRPr="001B0377">
        <w:rPr>
          <w:rFonts w:ascii="Times New Roman" w:hAnsi="Times New Roman" w:cs="Times New Roman"/>
          <w:b/>
          <w:sz w:val="26"/>
          <w:szCs w:val="26"/>
        </w:rPr>
        <w:t>о</w:t>
      </w:r>
      <w:r w:rsidR="004C4A94">
        <w:rPr>
          <w:rFonts w:ascii="Times New Roman" w:hAnsi="Times New Roman" w:cs="Times New Roman"/>
          <w:b/>
          <w:sz w:val="26"/>
          <w:szCs w:val="26"/>
        </w:rPr>
        <w:t> </w:t>
      </w:r>
      <w:r w:rsidR="00A74FDC" w:rsidRPr="001B0377">
        <w:rPr>
          <w:rFonts w:ascii="Times New Roman" w:hAnsi="Times New Roman" w:cs="Times New Roman"/>
          <w:b/>
          <w:sz w:val="26"/>
          <w:szCs w:val="26"/>
        </w:rPr>
        <w:t>с</w:t>
      </w:r>
      <w:r w:rsidR="004C4A94">
        <w:rPr>
          <w:rFonts w:ascii="Times New Roman" w:hAnsi="Times New Roman" w:cs="Times New Roman"/>
          <w:b/>
          <w:sz w:val="26"/>
          <w:szCs w:val="26"/>
        </w:rPr>
        <w:t> </w:t>
      </w:r>
      <w:r w:rsidR="00A74FDC" w:rsidRPr="001B0377">
        <w:rPr>
          <w:rFonts w:ascii="Times New Roman" w:hAnsi="Times New Roman" w:cs="Times New Roman"/>
          <w:b/>
          <w:sz w:val="26"/>
          <w:szCs w:val="26"/>
        </w:rPr>
        <w:t>т</w:t>
      </w:r>
      <w:r w:rsidR="004C4A94">
        <w:rPr>
          <w:rFonts w:ascii="Times New Roman" w:hAnsi="Times New Roman" w:cs="Times New Roman"/>
          <w:b/>
          <w:sz w:val="26"/>
          <w:szCs w:val="26"/>
        </w:rPr>
        <w:t> </w:t>
      </w:r>
      <w:r w:rsidR="00A74FDC" w:rsidRPr="001B0377">
        <w:rPr>
          <w:rFonts w:ascii="Times New Roman" w:hAnsi="Times New Roman" w:cs="Times New Roman"/>
          <w:b/>
          <w:sz w:val="26"/>
          <w:szCs w:val="26"/>
        </w:rPr>
        <w:t>а</w:t>
      </w:r>
      <w:r w:rsidR="004C4A94">
        <w:rPr>
          <w:rFonts w:ascii="Times New Roman" w:hAnsi="Times New Roman" w:cs="Times New Roman"/>
          <w:b/>
          <w:sz w:val="26"/>
          <w:szCs w:val="26"/>
        </w:rPr>
        <w:t> </w:t>
      </w:r>
      <w:r w:rsidR="00A74FDC" w:rsidRPr="001B0377">
        <w:rPr>
          <w:rFonts w:ascii="Times New Roman" w:hAnsi="Times New Roman" w:cs="Times New Roman"/>
          <w:b/>
          <w:sz w:val="26"/>
          <w:szCs w:val="26"/>
        </w:rPr>
        <w:t>н</w:t>
      </w:r>
      <w:r w:rsidR="004C4A94">
        <w:rPr>
          <w:rFonts w:ascii="Times New Roman" w:hAnsi="Times New Roman" w:cs="Times New Roman"/>
          <w:b/>
          <w:sz w:val="26"/>
          <w:szCs w:val="26"/>
        </w:rPr>
        <w:t> </w:t>
      </w:r>
      <w:r w:rsidR="00A74FDC" w:rsidRPr="001B0377">
        <w:rPr>
          <w:rFonts w:ascii="Times New Roman" w:hAnsi="Times New Roman" w:cs="Times New Roman"/>
          <w:b/>
          <w:sz w:val="26"/>
          <w:szCs w:val="26"/>
        </w:rPr>
        <w:t>о</w:t>
      </w:r>
      <w:r w:rsidR="004C4A94">
        <w:rPr>
          <w:rFonts w:ascii="Times New Roman" w:hAnsi="Times New Roman" w:cs="Times New Roman"/>
          <w:b/>
          <w:sz w:val="26"/>
          <w:szCs w:val="26"/>
        </w:rPr>
        <w:t> </w:t>
      </w:r>
      <w:r w:rsidR="00A74FDC" w:rsidRPr="001B0377">
        <w:rPr>
          <w:rFonts w:ascii="Times New Roman" w:hAnsi="Times New Roman" w:cs="Times New Roman"/>
          <w:b/>
          <w:sz w:val="26"/>
          <w:szCs w:val="26"/>
        </w:rPr>
        <w:t>в</w:t>
      </w:r>
      <w:r w:rsidR="004C4A94">
        <w:rPr>
          <w:rFonts w:ascii="Times New Roman" w:hAnsi="Times New Roman" w:cs="Times New Roman"/>
          <w:b/>
          <w:sz w:val="26"/>
          <w:szCs w:val="26"/>
        </w:rPr>
        <w:t> </w:t>
      </w:r>
      <w:r w:rsidR="00A74FDC" w:rsidRPr="001B0377">
        <w:rPr>
          <w:rFonts w:ascii="Times New Roman" w:hAnsi="Times New Roman" w:cs="Times New Roman"/>
          <w:b/>
          <w:sz w:val="26"/>
          <w:szCs w:val="26"/>
        </w:rPr>
        <w:t>л</w:t>
      </w:r>
      <w:r w:rsidR="004C4A94">
        <w:rPr>
          <w:rFonts w:ascii="Times New Roman" w:hAnsi="Times New Roman" w:cs="Times New Roman"/>
          <w:b/>
          <w:sz w:val="26"/>
          <w:szCs w:val="26"/>
        </w:rPr>
        <w:t> </w:t>
      </w:r>
      <w:r w:rsidR="00A74FDC" w:rsidRPr="001B0377">
        <w:rPr>
          <w:rFonts w:ascii="Times New Roman" w:hAnsi="Times New Roman" w:cs="Times New Roman"/>
          <w:b/>
          <w:sz w:val="26"/>
          <w:szCs w:val="26"/>
        </w:rPr>
        <w:t>я</w:t>
      </w:r>
      <w:r w:rsidR="004C4A94">
        <w:rPr>
          <w:rFonts w:ascii="Times New Roman" w:hAnsi="Times New Roman" w:cs="Times New Roman"/>
          <w:b/>
          <w:sz w:val="26"/>
          <w:szCs w:val="26"/>
        </w:rPr>
        <w:t> </w:t>
      </w:r>
      <w:r w:rsidR="00A74FDC" w:rsidRPr="001B0377">
        <w:rPr>
          <w:rFonts w:ascii="Times New Roman" w:hAnsi="Times New Roman" w:cs="Times New Roman"/>
          <w:b/>
          <w:sz w:val="26"/>
          <w:szCs w:val="26"/>
        </w:rPr>
        <w:t>е</w:t>
      </w:r>
      <w:r w:rsidR="004C4A94">
        <w:rPr>
          <w:rFonts w:ascii="Times New Roman" w:hAnsi="Times New Roman" w:cs="Times New Roman"/>
          <w:b/>
          <w:sz w:val="26"/>
          <w:szCs w:val="26"/>
        </w:rPr>
        <w:t> </w:t>
      </w:r>
      <w:r w:rsidR="00A74FDC" w:rsidRPr="001B0377">
        <w:rPr>
          <w:rFonts w:ascii="Times New Roman" w:hAnsi="Times New Roman" w:cs="Times New Roman"/>
          <w:b/>
          <w:sz w:val="26"/>
          <w:szCs w:val="26"/>
        </w:rPr>
        <w:t>т</w:t>
      </w:r>
      <w:r w:rsidR="00A74FDC" w:rsidRPr="001B0377">
        <w:rPr>
          <w:rFonts w:ascii="Times New Roman" w:hAnsi="Times New Roman" w:cs="Times New Roman"/>
          <w:sz w:val="26"/>
          <w:szCs w:val="26"/>
        </w:rPr>
        <w:t>:</w:t>
      </w:r>
    </w:p>
    <w:p w:rsidR="009B63C0" w:rsidRPr="001B0377" w:rsidRDefault="00A74FDC" w:rsidP="00DC479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37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C4794">
        <w:rPr>
          <w:rFonts w:ascii="Times New Roman" w:hAnsi="Times New Roman" w:cs="Times New Roman"/>
          <w:sz w:val="26"/>
          <w:szCs w:val="26"/>
        </w:rPr>
        <w:t>Порядок</w:t>
      </w:r>
      <w:r w:rsidR="00DC4794" w:rsidRPr="00DC4794">
        <w:rPr>
          <w:rFonts w:ascii="Times New Roman" w:hAnsi="Times New Roman" w:cs="Times New Roman"/>
          <w:sz w:val="26"/>
          <w:szCs w:val="26"/>
        </w:rPr>
        <w:t xml:space="preserve">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муниципального образования Орджоникидзевский район Республики Хакасия</w:t>
      </w:r>
      <w:r w:rsidRPr="001B0377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9B63C0" w:rsidRPr="001B0377" w:rsidRDefault="00DC4794" w:rsidP="00DC479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794">
        <w:rPr>
          <w:rFonts w:ascii="Times New Roman" w:hAnsi="Times New Roman" w:cs="Times New Roman"/>
          <w:sz w:val="26"/>
          <w:szCs w:val="26"/>
        </w:rPr>
        <w:t xml:space="preserve">Определить </w:t>
      </w:r>
      <w:r>
        <w:rPr>
          <w:rFonts w:ascii="Times New Roman" w:hAnsi="Times New Roman" w:cs="Times New Roman"/>
          <w:sz w:val="26"/>
          <w:szCs w:val="26"/>
        </w:rPr>
        <w:t>органом</w:t>
      </w:r>
      <w:r w:rsidRPr="00DC4794">
        <w:rPr>
          <w:rFonts w:ascii="Times New Roman" w:hAnsi="Times New Roman" w:cs="Times New Roman"/>
          <w:sz w:val="26"/>
          <w:szCs w:val="26"/>
        </w:rPr>
        <w:t xml:space="preserve"> местного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 муниципального образования Орджоникидзевский район Республики Хакасия</w:t>
      </w:r>
      <w:r w:rsidR="004C4A94">
        <w:rPr>
          <w:rFonts w:ascii="Times New Roman" w:hAnsi="Times New Roman" w:cs="Times New Roman"/>
          <w:sz w:val="26"/>
          <w:szCs w:val="26"/>
        </w:rPr>
        <w:t xml:space="preserve"> </w:t>
      </w:r>
      <w:r w:rsidR="00985118">
        <w:rPr>
          <w:rFonts w:ascii="Times New Roman" w:hAnsi="Times New Roman" w:cs="Times New Roman"/>
          <w:sz w:val="26"/>
          <w:szCs w:val="26"/>
        </w:rPr>
        <w:t xml:space="preserve">- </w:t>
      </w:r>
      <w:r w:rsidR="004C4A94" w:rsidRPr="00DC4794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4C4A94">
        <w:rPr>
          <w:rFonts w:ascii="Times New Roman" w:hAnsi="Times New Roman" w:cs="Times New Roman"/>
          <w:sz w:val="26"/>
          <w:szCs w:val="26"/>
        </w:rPr>
        <w:t>Орджоникидзевского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75B5" w:rsidRPr="004C4A94" w:rsidRDefault="00A74FDC" w:rsidP="00F220A3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94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 w:rsidR="004C4A94" w:rsidRPr="004C4A94">
        <w:rPr>
          <w:rFonts w:ascii="Times New Roman" w:hAnsi="Times New Roman" w:cs="Times New Roman"/>
          <w:sz w:val="26"/>
          <w:szCs w:val="26"/>
        </w:rPr>
        <w:t>после его</w:t>
      </w:r>
      <w:r w:rsidR="004C4A94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в районной газете «Орджоникидзевский рабочий».</w:t>
      </w:r>
    </w:p>
    <w:p w:rsidR="003175B5" w:rsidRPr="001B0377" w:rsidRDefault="003175B5" w:rsidP="009E5D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175B5" w:rsidRDefault="003175B5" w:rsidP="009E5D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3524B" w:rsidRPr="001B0377" w:rsidRDefault="00A3524B" w:rsidP="009E5D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B63C0" w:rsidRPr="001B0377" w:rsidRDefault="00A74FDC" w:rsidP="009E5D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0377">
        <w:rPr>
          <w:rFonts w:ascii="Times New Roman" w:hAnsi="Times New Roman" w:cs="Times New Roman"/>
          <w:sz w:val="26"/>
          <w:szCs w:val="26"/>
        </w:rPr>
        <w:t>Глава Орджоникидзевского района</w:t>
      </w:r>
      <w:r w:rsidR="009E5DFA" w:rsidRPr="001B0377">
        <w:rPr>
          <w:rFonts w:ascii="Times New Roman" w:hAnsi="Times New Roman" w:cs="Times New Roman"/>
          <w:sz w:val="26"/>
          <w:szCs w:val="26"/>
        </w:rPr>
        <w:t xml:space="preserve"> </w:t>
      </w:r>
      <w:r w:rsidR="003175B5" w:rsidRPr="001B0377">
        <w:rPr>
          <w:rFonts w:ascii="Times New Roman" w:hAnsi="Times New Roman" w:cs="Times New Roman"/>
          <w:sz w:val="26"/>
          <w:szCs w:val="26"/>
        </w:rPr>
        <w:tab/>
      </w:r>
      <w:r w:rsidR="003175B5" w:rsidRPr="001B0377">
        <w:rPr>
          <w:rFonts w:ascii="Times New Roman" w:hAnsi="Times New Roman" w:cs="Times New Roman"/>
          <w:sz w:val="26"/>
          <w:szCs w:val="26"/>
        </w:rPr>
        <w:tab/>
      </w:r>
      <w:r w:rsidR="003175B5" w:rsidRPr="001B0377">
        <w:rPr>
          <w:rFonts w:ascii="Times New Roman" w:hAnsi="Times New Roman" w:cs="Times New Roman"/>
          <w:sz w:val="26"/>
          <w:szCs w:val="26"/>
        </w:rPr>
        <w:tab/>
      </w:r>
      <w:r w:rsidR="003175B5" w:rsidRPr="001B0377">
        <w:rPr>
          <w:rFonts w:ascii="Times New Roman" w:hAnsi="Times New Roman" w:cs="Times New Roman"/>
          <w:sz w:val="26"/>
          <w:szCs w:val="26"/>
        </w:rPr>
        <w:tab/>
      </w:r>
      <w:r w:rsidR="001B0377">
        <w:rPr>
          <w:rFonts w:ascii="Times New Roman" w:hAnsi="Times New Roman" w:cs="Times New Roman"/>
          <w:sz w:val="26"/>
          <w:szCs w:val="26"/>
        </w:rPr>
        <w:tab/>
      </w:r>
      <w:r w:rsidR="003175B5" w:rsidRPr="001B0377">
        <w:rPr>
          <w:rFonts w:ascii="Times New Roman" w:hAnsi="Times New Roman" w:cs="Times New Roman"/>
          <w:sz w:val="26"/>
          <w:szCs w:val="26"/>
        </w:rPr>
        <w:t xml:space="preserve">  </w:t>
      </w:r>
      <w:r w:rsidR="001B0377">
        <w:rPr>
          <w:rFonts w:ascii="Times New Roman" w:hAnsi="Times New Roman" w:cs="Times New Roman"/>
          <w:sz w:val="26"/>
          <w:szCs w:val="26"/>
        </w:rPr>
        <w:t xml:space="preserve">   </w:t>
      </w:r>
      <w:r w:rsidR="003175B5" w:rsidRPr="001B0377">
        <w:rPr>
          <w:rFonts w:ascii="Times New Roman" w:hAnsi="Times New Roman" w:cs="Times New Roman"/>
          <w:sz w:val="26"/>
          <w:szCs w:val="26"/>
        </w:rPr>
        <w:t xml:space="preserve"> А.И. Тайченачев</w:t>
      </w:r>
    </w:p>
    <w:p w:rsidR="009E5DFA" w:rsidRPr="002D4DC8" w:rsidRDefault="009E5DFA">
      <w:pPr>
        <w:rPr>
          <w:rFonts w:ascii="Times New Roman" w:hAnsi="Times New Roman" w:cs="Times New Roman"/>
          <w:sz w:val="28"/>
          <w:szCs w:val="28"/>
        </w:rPr>
      </w:pPr>
      <w:r w:rsidRPr="002D4DC8">
        <w:rPr>
          <w:rFonts w:ascii="Times New Roman" w:hAnsi="Times New Roman" w:cs="Times New Roman"/>
          <w:sz w:val="28"/>
          <w:szCs w:val="28"/>
        </w:rPr>
        <w:br w:type="page"/>
      </w:r>
    </w:p>
    <w:p w:rsidR="009B63C0" w:rsidRPr="001B0377" w:rsidRDefault="00A74FDC" w:rsidP="003175B5">
      <w:pPr>
        <w:pStyle w:val="a4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1B037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7155E" w:rsidRDefault="00A74FDC" w:rsidP="003175B5">
      <w:pPr>
        <w:pStyle w:val="a4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1B0377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Орджоникидзевского района </w:t>
      </w:r>
    </w:p>
    <w:p w:rsidR="009B63C0" w:rsidRPr="001B0377" w:rsidRDefault="00A74FDC" w:rsidP="003175B5">
      <w:pPr>
        <w:pStyle w:val="a4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1B0377">
        <w:rPr>
          <w:rFonts w:ascii="Times New Roman" w:hAnsi="Times New Roman" w:cs="Times New Roman"/>
          <w:sz w:val="26"/>
          <w:szCs w:val="26"/>
        </w:rPr>
        <w:t xml:space="preserve">от </w:t>
      </w:r>
      <w:r w:rsidR="00B458E6">
        <w:rPr>
          <w:rFonts w:ascii="Times New Roman" w:hAnsi="Times New Roman" w:cs="Times New Roman"/>
          <w:sz w:val="26"/>
          <w:szCs w:val="26"/>
        </w:rPr>
        <w:t xml:space="preserve">20 </w:t>
      </w:r>
      <w:r w:rsidR="00DC4794">
        <w:rPr>
          <w:rFonts w:ascii="Times New Roman" w:hAnsi="Times New Roman" w:cs="Times New Roman"/>
          <w:sz w:val="26"/>
          <w:szCs w:val="26"/>
        </w:rPr>
        <w:t>мая</w:t>
      </w:r>
      <w:r w:rsidRPr="001B0377">
        <w:rPr>
          <w:rFonts w:ascii="Times New Roman" w:hAnsi="Times New Roman" w:cs="Times New Roman"/>
          <w:sz w:val="26"/>
          <w:szCs w:val="26"/>
        </w:rPr>
        <w:t xml:space="preserve"> 202</w:t>
      </w:r>
      <w:r w:rsidR="00DC4794">
        <w:rPr>
          <w:rFonts w:ascii="Times New Roman" w:hAnsi="Times New Roman" w:cs="Times New Roman"/>
          <w:sz w:val="26"/>
          <w:szCs w:val="26"/>
        </w:rPr>
        <w:t>4</w:t>
      </w:r>
      <w:r w:rsidRPr="001B037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458E6">
        <w:rPr>
          <w:rFonts w:ascii="Times New Roman" w:hAnsi="Times New Roman" w:cs="Times New Roman"/>
          <w:sz w:val="26"/>
          <w:szCs w:val="26"/>
        </w:rPr>
        <w:t>220</w:t>
      </w:r>
    </w:p>
    <w:p w:rsidR="003175B5" w:rsidRPr="001B0377" w:rsidRDefault="003175B5" w:rsidP="009E5D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3"/>
    </w:p>
    <w:p w:rsidR="003175B5" w:rsidRPr="001B0377" w:rsidRDefault="003175B5" w:rsidP="009E5D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:rsidR="00DC4794" w:rsidRDefault="00DC4794" w:rsidP="00DC479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794">
        <w:rPr>
          <w:rFonts w:ascii="Times New Roman" w:hAnsi="Times New Roman" w:cs="Times New Roman"/>
          <w:b/>
          <w:sz w:val="26"/>
          <w:szCs w:val="26"/>
        </w:rPr>
        <w:t>Поряд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DC4794">
        <w:rPr>
          <w:rFonts w:ascii="Times New Roman" w:hAnsi="Times New Roman" w:cs="Times New Roman"/>
          <w:b/>
          <w:sz w:val="26"/>
          <w:szCs w:val="26"/>
        </w:rPr>
        <w:t>к</w:t>
      </w:r>
    </w:p>
    <w:p w:rsidR="00DC4794" w:rsidRDefault="00DC4794" w:rsidP="00DC479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794">
        <w:rPr>
          <w:rFonts w:ascii="Times New Roman" w:hAnsi="Times New Roman" w:cs="Times New Roman"/>
          <w:b/>
          <w:sz w:val="26"/>
          <w:szCs w:val="26"/>
        </w:rPr>
        <w:t>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</w:t>
      </w:r>
      <w:r w:rsidR="00FE70D8">
        <w:rPr>
          <w:rFonts w:ascii="Times New Roman" w:hAnsi="Times New Roman" w:cs="Times New Roman"/>
          <w:b/>
          <w:sz w:val="26"/>
          <w:szCs w:val="26"/>
        </w:rPr>
        <w:t>емых (планируемых к реализации)</w:t>
      </w:r>
    </w:p>
    <w:p w:rsidR="003175B5" w:rsidRDefault="00DC4794" w:rsidP="00DC479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794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Орджоникидзевский район Республики Хакасия</w:t>
      </w:r>
    </w:p>
    <w:p w:rsidR="004C4A94" w:rsidRPr="004C4A94" w:rsidRDefault="004C4A94" w:rsidP="00DC47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3175B5" w:rsidRPr="001B0377" w:rsidRDefault="003175B5" w:rsidP="009E5D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C4794" w:rsidRPr="00DC4794" w:rsidRDefault="00DC4794" w:rsidP="00DC4794">
      <w:pPr>
        <w:pStyle w:val="a8"/>
        <w:widowControl/>
        <w:numPr>
          <w:ilvl w:val="0"/>
          <w:numId w:val="8"/>
        </w:numPr>
        <w:suppressAutoHyphens/>
        <w:autoSpaceDN w:val="0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муниципального образования Орджоникидзевский район Республики Хакасия</w:t>
      </w:r>
      <w:r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(далее – Соглашение), и </w:t>
      </w:r>
      <w:r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дополнительных соглашений к ним, принятия решения об изменении Соглашения и</w:t>
      </w:r>
      <w:r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прекращении участия муниципального образования Орджоникидзевский район Республики Хакасия в Соглашении.</w:t>
      </w:r>
    </w:p>
    <w:p w:rsidR="00DC4794" w:rsidRPr="00DC4794" w:rsidRDefault="004C4A94" w:rsidP="00DC4794">
      <w:pPr>
        <w:pStyle w:val="a8"/>
        <w:widowControl/>
        <w:numPr>
          <w:ilvl w:val="0"/>
          <w:numId w:val="8"/>
        </w:numPr>
        <w:suppressAutoHyphens/>
        <w:autoSpaceDN w:val="0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4C4A94">
        <w:rPr>
          <w:rFonts w:ascii="Times New Roman" w:eastAsia="Calibri" w:hAnsi="Times New Roman" w:cs="Times New Roman"/>
          <w:sz w:val="26"/>
          <w:szCs w:val="26"/>
        </w:rPr>
        <w:t xml:space="preserve"> Орджоникидзевского района Республики Хакасия</w:t>
      </w:r>
      <w:r w:rsidRPr="004C4A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(далее - </w:t>
      </w:r>
      <w:r w:rsidR="00DC4794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Уполномоченный орган</w:t>
      </w:r>
      <w:r>
        <w:rPr>
          <w:rFonts w:ascii="Times New Roman" w:eastAsia="Calibri" w:hAnsi="Times New Roman" w:cs="Times New Roman"/>
          <w:sz w:val="26"/>
          <w:szCs w:val="26"/>
          <w:lang w:bidi="ar-SA"/>
        </w:rPr>
        <w:t>)</w:t>
      </w:r>
      <w:r w:rsidR="00DC4794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 в соответствии с настоящим Порядком.</w:t>
      </w:r>
    </w:p>
    <w:p w:rsidR="00DC4794" w:rsidRPr="00DC4794" w:rsidRDefault="00DC4794" w:rsidP="00DC4794">
      <w:pPr>
        <w:pStyle w:val="a8"/>
        <w:widowControl/>
        <w:numPr>
          <w:ilvl w:val="0"/>
          <w:numId w:val="8"/>
        </w:numPr>
        <w:suppressAutoHyphens/>
        <w:autoSpaceDN w:val="0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Для организации подписания от имени муниципального образования Орджоникидзевский район Республики Хакасия Соглашений и дополнительных соглашений к ним, принятия решения об изменении и прекращении Соглашений Уполномоченный орган в течение одного рабочего дня со дня получения документов, указанных в пункте 2 настоящего Порядка, направляет их на рассмотрение и согласование:</w:t>
      </w:r>
    </w:p>
    <w:p w:rsidR="00DC4794" w:rsidRPr="001F517D" w:rsidRDefault="00DC4794" w:rsidP="001F517D">
      <w:pPr>
        <w:pStyle w:val="a8"/>
        <w:widowControl/>
        <w:numPr>
          <w:ilvl w:val="1"/>
          <w:numId w:val="8"/>
        </w:numPr>
        <w:suppressAutoHyphens/>
        <w:autoSpaceDN w:val="0"/>
        <w:ind w:left="0" w:right="-8"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F517D">
        <w:rPr>
          <w:rFonts w:ascii="Times New Roman" w:eastAsia="Calibri" w:hAnsi="Times New Roman" w:cs="Times New Roman"/>
          <w:sz w:val="26"/>
          <w:szCs w:val="26"/>
          <w:lang w:bidi="ar-SA"/>
        </w:rPr>
        <w:t>в Управление финансов и экономики Администрации Орджоникидзевского района Республики Хакасия;</w:t>
      </w:r>
    </w:p>
    <w:p w:rsidR="00DC4794" w:rsidRPr="00DC4794" w:rsidRDefault="00DC4794" w:rsidP="001F517D">
      <w:pPr>
        <w:pStyle w:val="a8"/>
        <w:widowControl/>
        <w:numPr>
          <w:ilvl w:val="1"/>
          <w:numId w:val="8"/>
        </w:numPr>
        <w:suppressAutoHyphens/>
        <w:autoSpaceDN w:val="0"/>
        <w:ind w:left="0" w:right="-8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в </w:t>
      </w:r>
      <w:r w:rsidRPr="00DC479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структурное подразделение </w:t>
      </w:r>
      <w:r w:rsidR="001F517D">
        <w:rPr>
          <w:rFonts w:ascii="Times New Roman" w:eastAsia="Times New Roman" w:hAnsi="Times New Roman" w:cs="Times New Roman"/>
          <w:sz w:val="26"/>
          <w:szCs w:val="26"/>
          <w:lang w:bidi="ar-SA"/>
        </w:rPr>
        <w:t>А</w:t>
      </w:r>
      <w:r w:rsidRPr="00DC479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дминистрации </w:t>
      </w:r>
      <w:r w:rsidR="001F517D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Орджоникидзевск</w:t>
      </w:r>
      <w:r w:rsidR="001F517D">
        <w:rPr>
          <w:rFonts w:ascii="Times New Roman" w:eastAsia="Calibri" w:hAnsi="Times New Roman" w:cs="Times New Roman"/>
          <w:sz w:val="26"/>
          <w:szCs w:val="26"/>
          <w:lang w:bidi="ar-SA"/>
        </w:rPr>
        <w:t>ого</w:t>
      </w:r>
      <w:r w:rsidR="001F517D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район</w:t>
      </w:r>
      <w:r w:rsidR="001F517D">
        <w:rPr>
          <w:rFonts w:ascii="Times New Roman" w:eastAsia="Calibri" w:hAnsi="Times New Roman" w:cs="Times New Roman"/>
          <w:sz w:val="26"/>
          <w:szCs w:val="26"/>
          <w:lang w:bidi="ar-SA"/>
        </w:rPr>
        <w:t>а</w:t>
      </w:r>
      <w:r w:rsidR="001F517D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Республики Хакасия</w:t>
      </w:r>
      <w:r w:rsidRPr="00DC479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осуществляющее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 (при наличии).</w:t>
      </w:r>
    </w:p>
    <w:p w:rsidR="00DC4794" w:rsidRPr="00DC4794" w:rsidRDefault="00985118" w:rsidP="001F517D">
      <w:pPr>
        <w:pStyle w:val="a8"/>
        <w:widowControl/>
        <w:numPr>
          <w:ilvl w:val="0"/>
          <w:numId w:val="8"/>
        </w:numPr>
        <w:suppressAutoHyphens/>
        <w:autoSpaceDN w:val="0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t>С</w:t>
      </w:r>
      <w:r w:rsidR="00DC4794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труктурн</w:t>
      </w:r>
      <w:r>
        <w:rPr>
          <w:rFonts w:ascii="Times New Roman" w:eastAsia="Calibri" w:hAnsi="Times New Roman" w:cs="Times New Roman"/>
          <w:sz w:val="26"/>
          <w:szCs w:val="26"/>
          <w:lang w:bidi="ar-SA"/>
        </w:rPr>
        <w:t>ые подразделения</w:t>
      </w:r>
      <w:r w:rsidR="00DC4794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="001F517D">
        <w:rPr>
          <w:rFonts w:ascii="Times New Roman" w:eastAsia="Times New Roman" w:hAnsi="Times New Roman" w:cs="Times New Roman"/>
          <w:sz w:val="26"/>
          <w:szCs w:val="26"/>
          <w:lang w:bidi="ar-SA"/>
        </w:rPr>
        <w:t>А</w:t>
      </w:r>
      <w:r w:rsidR="001F517D" w:rsidRPr="00DC479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дминистрации </w:t>
      </w:r>
      <w:r w:rsidR="001F517D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Орджоникидзевск</w:t>
      </w:r>
      <w:r w:rsidR="001F517D">
        <w:rPr>
          <w:rFonts w:ascii="Times New Roman" w:eastAsia="Calibri" w:hAnsi="Times New Roman" w:cs="Times New Roman"/>
          <w:sz w:val="26"/>
          <w:szCs w:val="26"/>
          <w:lang w:bidi="ar-SA"/>
        </w:rPr>
        <w:t>ого</w:t>
      </w:r>
      <w:r w:rsidR="001F517D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район</w:t>
      </w:r>
      <w:r w:rsidR="001F517D">
        <w:rPr>
          <w:rFonts w:ascii="Times New Roman" w:eastAsia="Calibri" w:hAnsi="Times New Roman" w:cs="Times New Roman"/>
          <w:sz w:val="26"/>
          <w:szCs w:val="26"/>
          <w:lang w:bidi="ar-SA"/>
        </w:rPr>
        <w:t>а</w:t>
      </w:r>
      <w:r w:rsidR="001F517D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Республики Хакасия</w:t>
      </w:r>
      <w:r w:rsidR="00DC4794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, указанные в подпунктах </w:t>
      </w:r>
      <w:r w:rsidR="001F517D">
        <w:rPr>
          <w:rFonts w:ascii="Times New Roman" w:eastAsia="Calibri" w:hAnsi="Times New Roman" w:cs="Times New Roman"/>
          <w:sz w:val="26"/>
          <w:szCs w:val="26"/>
          <w:lang w:bidi="ar-SA"/>
        </w:rPr>
        <w:t>3.1</w:t>
      </w:r>
      <w:r w:rsidR="00DC4794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и </w:t>
      </w:r>
      <w:r w:rsidR="001F517D">
        <w:rPr>
          <w:rFonts w:ascii="Times New Roman" w:eastAsia="Calibri" w:hAnsi="Times New Roman" w:cs="Times New Roman"/>
          <w:sz w:val="26"/>
          <w:szCs w:val="26"/>
          <w:lang w:bidi="ar-SA"/>
        </w:rPr>
        <w:t>3.</w:t>
      </w:r>
      <w:r w:rsidR="00DC4794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2 пункта 3 настоящего Порядка, в течение одного рабочего дня со дня поступления на рассмотрение документов, указанных в пункте 2 настоящего </w:t>
      </w:r>
      <w:r w:rsidR="001F517D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Порядка</w:t>
      </w:r>
      <w:r w:rsidR="00DC4794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, проверяют их на наличие следующих обстоятельств:</w:t>
      </w:r>
    </w:p>
    <w:p w:rsidR="00DC4794" w:rsidRPr="00DC4794" w:rsidRDefault="00DC4794" w:rsidP="00256F68">
      <w:pPr>
        <w:pStyle w:val="a8"/>
        <w:widowControl/>
        <w:numPr>
          <w:ilvl w:val="1"/>
          <w:numId w:val="8"/>
        </w:numPr>
        <w:suppressAutoHyphens/>
        <w:autoSpaceDN w:val="0"/>
        <w:ind w:left="0" w:right="-8"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документы, указанные в пункте 2 настоящего Порядка, не соответствуют требованиям, установленным статьей 7 Федерального закона</w:t>
      </w:r>
      <w:r w:rsidR="001F517D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="001F517D" w:rsidRPr="00954FD5">
        <w:rPr>
          <w:rFonts w:ascii="Times New Roman" w:hAnsi="Times New Roman" w:cs="Times New Roman"/>
          <w:sz w:val="26"/>
          <w:szCs w:val="26"/>
        </w:rPr>
        <w:t xml:space="preserve">от </w:t>
      </w:r>
      <w:r w:rsidR="001F517D">
        <w:rPr>
          <w:rFonts w:ascii="Times New Roman" w:hAnsi="Times New Roman" w:cs="Times New Roman"/>
          <w:sz w:val="26"/>
          <w:szCs w:val="26"/>
        </w:rPr>
        <w:t>01.04.</w:t>
      </w:r>
      <w:r w:rsidR="001F517D" w:rsidRPr="00954FD5">
        <w:rPr>
          <w:rFonts w:ascii="Times New Roman" w:hAnsi="Times New Roman" w:cs="Times New Roman"/>
          <w:sz w:val="26"/>
          <w:szCs w:val="26"/>
        </w:rPr>
        <w:t xml:space="preserve">2020 </w:t>
      </w:r>
      <w:r w:rsidR="001F517D">
        <w:rPr>
          <w:rFonts w:ascii="Times New Roman" w:hAnsi="Times New Roman" w:cs="Times New Roman"/>
          <w:sz w:val="26"/>
          <w:szCs w:val="26"/>
        </w:rPr>
        <w:t>№ 6</w:t>
      </w:r>
      <w:r w:rsidR="001F517D" w:rsidRPr="00954FD5">
        <w:rPr>
          <w:rFonts w:ascii="Times New Roman" w:hAnsi="Times New Roman" w:cs="Times New Roman"/>
          <w:sz w:val="26"/>
          <w:szCs w:val="26"/>
        </w:rPr>
        <w:t>9-ФЗ «О защите и поощрении капиталовложений в Российской Федерации»</w:t>
      </w:r>
      <w:r w:rsidR="001F517D">
        <w:rPr>
          <w:rFonts w:ascii="Times New Roman" w:hAnsi="Times New Roman" w:cs="Times New Roman"/>
          <w:sz w:val="26"/>
          <w:szCs w:val="26"/>
        </w:rPr>
        <w:t xml:space="preserve"> (далее Федеральный закон № 69-ФЗ)</w:t>
      </w:r>
      <w:r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и требованиям, установленным </w:t>
      </w:r>
      <w:r w:rsidR="00256F68" w:rsidRPr="00256F6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нормативными </w:t>
      </w:r>
      <w:r w:rsidR="00256F68" w:rsidRPr="00256F6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правовыми актами Правительства Российской Федерации и (или) </w:t>
      </w:r>
      <w:r w:rsidR="00256F68" w:rsidRPr="00F01E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Правительства</w:t>
      </w:r>
      <w:r w:rsidR="00256F68"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256F6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Республики Хакасия</w:t>
      </w:r>
      <w:r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;</w:t>
      </w:r>
    </w:p>
    <w:p w:rsidR="00DC4794" w:rsidRPr="00DC4794" w:rsidRDefault="00DC4794" w:rsidP="001F517D">
      <w:pPr>
        <w:pStyle w:val="a8"/>
        <w:widowControl/>
        <w:numPr>
          <w:ilvl w:val="1"/>
          <w:numId w:val="8"/>
        </w:numPr>
        <w:suppressAutoHyphens/>
        <w:autoSpaceDN w:val="0"/>
        <w:ind w:left="0" w:right="-8"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документы, указанные в пункте 2 настоящего Порядка,</w:t>
      </w:r>
      <w:r w:rsidRPr="00DC479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поданы с нарушением требований, установленных </w:t>
      </w:r>
      <w:r w:rsidR="00256F68" w:rsidRPr="00256F6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нормативными правовыми актами Правительства Российской Федерации и (или) </w:t>
      </w:r>
      <w:r w:rsidR="00256F68" w:rsidRPr="00F01E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Правительства</w:t>
      </w:r>
      <w:r w:rsidR="0098511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Республики Хакасия</w:t>
      </w:r>
      <w:r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;</w:t>
      </w:r>
    </w:p>
    <w:p w:rsidR="00DC4794" w:rsidRPr="00DC4794" w:rsidRDefault="00DC4794" w:rsidP="001F517D">
      <w:pPr>
        <w:pStyle w:val="a8"/>
        <w:widowControl/>
        <w:numPr>
          <w:ilvl w:val="1"/>
          <w:numId w:val="8"/>
        </w:numPr>
        <w:suppressAutoHyphens/>
        <w:autoSpaceDN w:val="0"/>
        <w:ind w:left="0" w:right="-8"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C479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DC4794" w:rsidRPr="00DC4794" w:rsidRDefault="00DC4794" w:rsidP="0021064A">
      <w:pPr>
        <w:pStyle w:val="a8"/>
        <w:widowControl/>
        <w:numPr>
          <w:ilvl w:val="1"/>
          <w:numId w:val="8"/>
        </w:numPr>
        <w:suppressAutoHyphens/>
        <w:autoSpaceDN w:val="0"/>
        <w:ind w:left="0" w:right="-8"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инвестиционный проект не является новым инвестиционным проектом (не соответствует условиям, предусмотренным пунктом 6 части 1 статьи 2 Федерального закона</w:t>
      </w:r>
      <w:r w:rsidR="0021064A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№ 69-ФЗ)</w:t>
      </w:r>
      <w:r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;</w:t>
      </w:r>
    </w:p>
    <w:p w:rsidR="00DC4794" w:rsidRPr="00DC4794" w:rsidRDefault="00DC4794" w:rsidP="0021064A">
      <w:pPr>
        <w:pStyle w:val="a8"/>
        <w:widowControl/>
        <w:numPr>
          <w:ilvl w:val="1"/>
          <w:numId w:val="8"/>
        </w:numPr>
        <w:suppressAutoHyphens/>
        <w:autoSpaceDN w:val="0"/>
        <w:ind w:left="0" w:right="-8"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C479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:rsidR="00DC4794" w:rsidRPr="00DC4794" w:rsidRDefault="00DC4794" w:rsidP="0021064A">
      <w:pPr>
        <w:pStyle w:val="a8"/>
        <w:widowControl/>
        <w:numPr>
          <w:ilvl w:val="0"/>
          <w:numId w:val="8"/>
        </w:numPr>
        <w:suppressAutoHyphens/>
        <w:autoSpaceDN w:val="0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479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 результатам проверки документов, </w:t>
      </w:r>
      <w:r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указанных в пункте 2 настоящего </w:t>
      </w:r>
      <w:r w:rsidR="0021064A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Порядка</w:t>
      </w:r>
      <w:r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, на наличие обстоятельств, указанных в пункте 4 настоящего Порядка,</w:t>
      </w:r>
      <w:r w:rsidRPr="00DC479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структурн</w:t>
      </w:r>
      <w:r w:rsidR="00FE70D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ое</w:t>
      </w:r>
      <w:r w:rsidRPr="00DC479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подразделени</w:t>
      </w:r>
      <w:r w:rsidR="00FE70D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е</w:t>
      </w:r>
      <w:r w:rsidRPr="00DC479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1064A">
        <w:rPr>
          <w:rFonts w:ascii="Times New Roman" w:eastAsia="Times New Roman" w:hAnsi="Times New Roman" w:cs="Times New Roman"/>
          <w:sz w:val="26"/>
          <w:szCs w:val="26"/>
          <w:lang w:bidi="ar-SA"/>
        </w:rPr>
        <w:t>А</w:t>
      </w:r>
      <w:r w:rsidR="0021064A" w:rsidRPr="00DC479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дминистрации </w:t>
      </w:r>
      <w:r w:rsidR="0021064A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Орджоникидзевск</w:t>
      </w:r>
      <w:r w:rsidR="0021064A">
        <w:rPr>
          <w:rFonts w:ascii="Times New Roman" w:eastAsia="Calibri" w:hAnsi="Times New Roman" w:cs="Times New Roman"/>
          <w:sz w:val="26"/>
          <w:szCs w:val="26"/>
          <w:lang w:bidi="ar-SA"/>
        </w:rPr>
        <w:t>ого</w:t>
      </w:r>
      <w:r w:rsidR="0021064A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район</w:t>
      </w:r>
      <w:r w:rsidR="0021064A">
        <w:rPr>
          <w:rFonts w:ascii="Times New Roman" w:eastAsia="Calibri" w:hAnsi="Times New Roman" w:cs="Times New Roman"/>
          <w:sz w:val="26"/>
          <w:szCs w:val="26"/>
          <w:lang w:bidi="ar-SA"/>
        </w:rPr>
        <w:t>а</w:t>
      </w:r>
      <w:r w:rsidR="0021064A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Республики Хакасия</w:t>
      </w:r>
      <w:r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, указанн</w:t>
      </w:r>
      <w:r w:rsidR="00530281">
        <w:rPr>
          <w:rFonts w:ascii="Times New Roman" w:eastAsia="Calibri" w:hAnsi="Times New Roman" w:cs="Times New Roman"/>
          <w:sz w:val="26"/>
          <w:szCs w:val="26"/>
          <w:lang w:bidi="ar-SA"/>
        </w:rPr>
        <w:t>ое</w:t>
      </w:r>
      <w:r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в пункте 3 настоящего Порядка, в течение одного рабочего дня направля</w:t>
      </w:r>
      <w:r w:rsidR="00FE70D8">
        <w:rPr>
          <w:rFonts w:ascii="Times New Roman" w:eastAsia="Calibri" w:hAnsi="Times New Roman" w:cs="Times New Roman"/>
          <w:sz w:val="26"/>
          <w:szCs w:val="26"/>
          <w:lang w:bidi="ar-SA"/>
        </w:rPr>
        <w:t>е</w:t>
      </w:r>
      <w:r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т в Уполномоченный орган письменное </w:t>
      </w:r>
      <w:r w:rsidR="00530281">
        <w:rPr>
          <w:rFonts w:ascii="Times New Roman" w:eastAsia="Calibri" w:hAnsi="Times New Roman" w:cs="Times New Roman"/>
          <w:sz w:val="26"/>
          <w:szCs w:val="26"/>
          <w:lang w:bidi="ar-SA"/>
        </w:rPr>
        <w:t>заключение</w:t>
      </w:r>
      <w:r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:</w:t>
      </w:r>
    </w:p>
    <w:p w:rsidR="00DC4794" w:rsidRPr="00DC4794" w:rsidRDefault="00DC4794" w:rsidP="0021064A">
      <w:pPr>
        <w:pStyle w:val="a8"/>
        <w:widowControl/>
        <w:numPr>
          <w:ilvl w:val="1"/>
          <w:numId w:val="8"/>
        </w:numPr>
        <w:suppressAutoHyphens/>
        <w:autoSpaceDN w:val="0"/>
        <w:ind w:left="0" w:right="-8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DC479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 возможности от имени </w:t>
      </w:r>
      <w:r w:rsidR="0021064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муниципального образования </w:t>
      </w:r>
      <w:r w:rsidR="0021064A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Орджоникидзевск</w:t>
      </w:r>
      <w:r w:rsidR="0021064A">
        <w:rPr>
          <w:rFonts w:ascii="Times New Roman" w:eastAsia="Calibri" w:hAnsi="Times New Roman" w:cs="Times New Roman"/>
          <w:sz w:val="26"/>
          <w:szCs w:val="26"/>
          <w:lang w:bidi="ar-SA"/>
        </w:rPr>
        <w:t>ий</w:t>
      </w:r>
      <w:r w:rsidR="0021064A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район Республики Хакасия</w:t>
      </w:r>
      <w:r w:rsidRPr="00DC479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заключить Соглашение или дополнительное соглашение к нему в случае невыявления обстоятельств, указанных в пункте 4 настоящего Порядка;</w:t>
      </w:r>
    </w:p>
    <w:p w:rsidR="00DC4794" w:rsidRPr="00DC4794" w:rsidRDefault="00DC4794" w:rsidP="0021064A">
      <w:pPr>
        <w:pStyle w:val="a8"/>
        <w:widowControl/>
        <w:numPr>
          <w:ilvl w:val="1"/>
          <w:numId w:val="8"/>
        </w:numPr>
        <w:suppressAutoHyphens/>
        <w:autoSpaceDN w:val="0"/>
        <w:ind w:left="0" w:right="-8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DC479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 возможности от имени </w:t>
      </w:r>
      <w:r w:rsidR="0021064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муниципального образования </w:t>
      </w:r>
      <w:r w:rsidR="0021064A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Орджоникидзевск</w:t>
      </w:r>
      <w:r w:rsidR="0021064A">
        <w:rPr>
          <w:rFonts w:ascii="Times New Roman" w:eastAsia="Calibri" w:hAnsi="Times New Roman" w:cs="Times New Roman"/>
          <w:sz w:val="26"/>
          <w:szCs w:val="26"/>
          <w:lang w:bidi="ar-SA"/>
        </w:rPr>
        <w:t>ий</w:t>
      </w:r>
      <w:r w:rsidR="0021064A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район Республики Хакасия</w:t>
      </w:r>
      <w:r w:rsidRPr="00DC479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отказаться от заключения Соглашения или дополнительных соглашений к нему в случае выявления обстоятельств, 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указанных в пункте 4 настоящего Порядка</w:t>
      </w:r>
      <w:r w:rsidRPr="00DC4794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DC4794" w:rsidRPr="00DC4794" w:rsidRDefault="00DC4794" w:rsidP="0021064A">
      <w:pPr>
        <w:pStyle w:val="a8"/>
        <w:widowControl/>
        <w:numPr>
          <w:ilvl w:val="0"/>
          <w:numId w:val="8"/>
        </w:numPr>
        <w:suppressAutoHyphens/>
        <w:autoSpaceDN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течение трех рабочих дней со дня получения проекта Соглашения, а также прилагаемых к нему документов и материалов Уполномоченный орган:</w:t>
      </w:r>
    </w:p>
    <w:p w:rsidR="00DC4794" w:rsidRPr="00DC4794" w:rsidRDefault="00DC4794" w:rsidP="0021064A">
      <w:pPr>
        <w:pStyle w:val="a8"/>
        <w:widowControl/>
        <w:numPr>
          <w:ilvl w:val="1"/>
          <w:numId w:val="8"/>
        </w:numPr>
        <w:suppressAutoHyphens/>
        <w:autoSpaceDN w:val="0"/>
        <w:ind w:left="0" w:right="-8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подписывает Соглашение в случае невыявления обстоятельств, указанных в пункте 4 настоящего Порядка;</w:t>
      </w:r>
    </w:p>
    <w:p w:rsidR="00DC4794" w:rsidRPr="00DC4794" w:rsidRDefault="00DC4794" w:rsidP="0021064A">
      <w:pPr>
        <w:pStyle w:val="a8"/>
        <w:widowControl/>
        <w:numPr>
          <w:ilvl w:val="1"/>
          <w:numId w:val="8"/>
        </w:numPr>
        <w:suppressAutoHyphens/>
        <w:autoSpaceDN w:val="0"/>
        <w:ind w:left="0" w:right="-8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не подписывает Соглашение в случае выявления обстоятельств, указанных в пункте 4 настоящего Порядка, подготавливает письмо, содержащее обоснование невозможности заключения Соглашения со ссылками на положения Федерального закона</w:t>
      </w:r>
      <w:r w:rsidR="002106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№ 69-ФЗ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нормативных правовых актов Правительства Российской Федерации и (или)</w:t>
      </w:r>
      <w:r w:rsidR="00256F6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256F68" w:rsidRPr="005302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Правительства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2106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Республики Хакасия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которые не соблюдены инициатором проекта, и направляет его в </w:t>
      </w:r>
      <w:r w:rsidR="005302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Министерство экономического развития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2106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Республик</w:t>
      </w:r>
      <w:r w:rsidR="005302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2106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Хакасия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DC4794" w:rsidRPr="00DC4794" w:rsidRDefault="00DC4794" w:rsidP="0021064A">
      <w:pPr>
        <w:pStyle w:val="a8"/>
        <w:widowControl/>
        <w:numPr>
          <w:ilvl w:val="0"/>
          <w:numId w:val="8"/>
        </w:numPr>
        <w:suppressAutoHyphens/>
        <w:autoSpaceDN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течение трех рабочих дней со дня получения проекта </w:t>
      </w:r>
      <w:r w:rsidR="00FE70D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</w:t>
      </w:r>
      <w:r w:rsidR="0021064A"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ополнительного 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соглашения к Соглашению, а также прилагаемых к нему документов и материалов Уполномоченный орган:</w:t>
      </w:r>
    </w:p>
    <w:p w:rsidR="00DC4794" w:rsidRPr="00DC4794" w:rsidRDefault="00DC4794" w:rsidP="0021064A">
      <w:pPr>
        <w:pStyle w:val="a8"/>
        <w:widowControl/>
        <w:numPr>
          <w:ilvl w:val="1"/>
          <w:numId w:val="8"/>
        </w:numPr>
        <w:suppressAutoHyphens/>
        <w:autoSpaceDN w:val="0"/>
        <w:ind w:left="0" w:right="-8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подписывает </w:t>
      </w:r>
      <w:r w:rsidR="00FE70D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</w:t>
      </w:r>
      <w:r w:rsidR="0021064A"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ополнительное 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соглашение в случае невыявления обстоятельств, указанных в пункте 4 настоящего Порядка;</w:t>
      </w:r>
    </w:p>
    <w:p w:rsidR="00DC4794" w:rsidRPr="00DC4794" w:rsidRDefault="00DC4794" w:rsidP="0021064A">
      <w:pPr>
        <w:pStyle w:val="a8"/>
        <w:widowControl/>
        <w:numPr>
          <w:ilvl w:val="1"/>
          <w:numId w:val="8"/>
        </w:numPr>
        <w:suppressAutoHyphens/>
        <w:autoSpaceDN w:val="0"/>
        <w:ind w:left="0" w:right="-8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отказывает в заключении </w:t>
      </w:r>
      <w:r w:rsidR="00FE70D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</w:t>
      </w:r>
      <w:r w:rsidR="0021064A"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ополнительного 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соглашения в случае выявления обстоятельств, указанных в пункте 4 настоящего Порядка, письменно 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информирует о данном решении сторону, инициирующую внесение изменений в Соглашение, и </w:t>
      </w:r>
      <w:r w:rsidR="005302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Министерство экономического развития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2106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Республик</w:t>
      </w:r>
      <w:r w:rsidR="005302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2106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Хакасия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DC4794" w:rsidRPr="00DC4794" w:rsidRDefault="00DC4794" w:rsidP="00256F68">
      <w:pPr>
        <w:pStyle w:val="a8"/>
        <w:widowControl/>
        <w:numPr>
          <w:ilvl w:val="0"/>
          <w:numId w:val="8"/>
        </w:numPr>
        <w:suppressAutoHyphens/>
        <w:autoSpaceDN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течение трех рабочих дней со дня получения проекта </w:t>
      </w:r>
      <w:r w:rsidR="00FE70D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</w:t>
      </w:r>
      <w:r w:rsidR="00256F68"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ополнительного 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соглашения о прекращении действия Соглашения, а также прилагаемых к нему документов и материалов, при отсутствии возражений Уполномоченный орган подписывает </w:t>
      </w:r>
      <w:r w:rsidR="00FE70D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</w:t>
      </w:r>
      <w:r w:rsidR="00256F68"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ополнительное 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соглашение о прекращении действия Соглашения.</w:t>
      </w:r>
    </w:p>
    <w:p w:rsidR="00DC4794" w:rsidRPr="00DC4794" w:rsidRDefault="00DC4794" w:rsidP="00256F68">
      <w:pPr>
        <w:pStyle w:val="a8"/>
        <w:widowControl/>
        <w:numPr>
          <w:ilvl w:val="0"/>
          <w:numId w:val="8"/>
        </w:numPr>
        <w:suppressAutoHyphens/>
        <w:autoSpaceDN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случае наличия возражений по результатам рассмотрения документов, указанных в пункте 7 настоящего </w:t>
      </w:r>
      <w:r w:rsidR="00256F68"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Порядка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Уполномоченный орган принимает решение об отказе в подписании </w:t>
      </w:r>
      <w:r w:rsidR="00FE70D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</w:t>
      </w:r>
      <w:r w:rsidR="00256F68"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ополнительного 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соглашения о прекращении действия Соглашения, о чем в течение трех рабочих дней письменно уведомляет сторону, инициирующую прекращение действия Соглашения, и </w:t>
      </w:r>
      <w:r w:rsidR="0098511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Министерство экономического развития</w:t>
      </w:r>
      <w:r w:rsidR="00985118"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98511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Республики Хакасия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DC4794" w:rsidRPr="00DC4794" w:rsidRDefault="00DC4794" w:rsidP="00256F68">
      <w:pPr>
        <w:pStyle w:val="a8"/>
        <w:widowControl/>
        <w:numPr>
          <w:ilvl w:val="0"/>
          <w:numId w:val="8"/>
        </w:numPr>
        <w:suppressAutoHyphens/>
        <w:autoSpaceDN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Информационное обеспечение процессов в рамках</w:t>
      </w:r>
      <w:r w:rsidRPr="00DC479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bidi="ar-SA"/>
        </w:rPr>
        <w:t xml:space="preserve"> заключения (подписания), изменения и расторжения Соглашений в отношении инвестиционных проектов, реализуемых (планируемых к реализации) на территории </w:t>
      </w:r>
      <w:r w:rsidR="00256F6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муниципального образования </w:t>
      </w:r>
      <w:r w:rsidR="00256F68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Орджоникидзевск</w:t>
      </w:r>
      <w:r w:rsidR="00256F68">
        <w:rPr>
          <w:rFonts w:ascii="Times New Roman" w:eastAsia="Calibri" w:hAnsi="Times New Roman" w:cs="Times New Roman"/>
          <w:sz w:val="26"/>
          <w:szCs w:val="26"/>
          <w:lang w:bidi="ar-SA"/>
        </w:rPr>
        <w:t>ий</w:t>
      </w:r>
      <w:r w:rsidR="00256F68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район Республики Хакасия</w:t>
      </w:r>
      <w:r w:rsidRPr="00DC479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bidi="ar-SA"/>
        </w:rPr>
        <w:t xml:space="preserve">, от имени </w:t>
      </w:r>
      <w:r w:rsidR="00256F6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муниципального образования </w:t>
      </w:r>
      <w:r w:rsidR="00256F68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>Орджоникидзевск</w:t>
      </w:r>
      <w:r w:rsidR="00256F68">
        <w:rPr>
          <w:rFonts w:ascii="Times New Roman" w:eastAsia="Calibri" w:hAnsi="Times New Roman" w:cs="Times New Roman"/>
          <w:sz w:val="26"/>
          <w:szCs w:val="26"/>
          <w:lang w:bidi="ar-SA"/>
        </w:rPr>
        <w:t>ий</w:t>
      </w:r>
      <w:r w:rsidR="00256F68" w:rsidRPr="00DC47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район Республики Хакасия</w:t>
      </w:r>
      <w:r w:rsidRPr="00DC479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bidi="ar-SA"/>
        </w:rPr>
        <w:t xml:space="preserve"> о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существляется с использованием государственной информационной системы «Капиталовложения».</w:t>
      </w:r>
    </w:p>
    <w:p w:rsidR="00DC4794" w:rsidRPr="00DC4794" w:rsidRDefault="00DC4794" w:rsidP="00DC4794">
      <w:pPr>
        <w:widowControl/>
        <w:suppressAutoHyphens/>
        <w:autoSpaceDE w:val="0"/>
        <w:autoSpaceDN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Эксплуатация государственной информационной системы «Капиталовложения» осуществляется в соответствии с законодательством Российской Федерации и законодательством </w:t>
      </w:r>
      <w:r w:rsidR="00256F6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Республики Хакасия</w:t>
      </w:r>
      <w:r w:rsidRPr="00DC47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78446C" w:rsidRPr="00DC4794" w:rsidRDefault="0078446C" w:rsidP="007844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8446C" w:rsidRDefault="0078446C" w:rsidP="007844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30281" w:rsidRPr="00DC4794" w:rsidRDefault="00530281" w:rsidP="007844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8446C" w:rsidRPr="00DC4794" w:rsidRDefault="0078446C" w:rsidP="0078446C">
      <w:pPr>
        <w:rPr>
          <w:rFonts w:ascii="Times New Roman" w:hAnsi="Times New Roman" w:cs="Times New Roman"/>
          <w:sz w:val="26"/>
          <w:szCs w:val="26"/>
        </w:rPr>
      </w:pPr>
      <w:r w:rsidRPr="00DC4794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78446C" w:rsidRPr="00DC4794" w:rsidRDefault="0078446C" w:rsidP="0078446C">
      <w:pPr>
        <w:rPr>
          <w:rFonts w:ascii="Times New Roman" w:hAnsi="Times New Roman" w:cs="Times New Roman"/>
          <w:sz w:val="26"/>
          <w:szCs w:val="26"/>
        </w:rPr>
      </w:pPr>
      <w:r w:rsidRPr="00DC4794">
        <w:rPr>
          <w:rFonts w:ascii="Times New Roman" w:hAnsi="Times New Roman" w:cs="Times New Roman"/>
          <w:sz w:val="26"/>
          <w:szCs w:val="26"/>
        </w:rPr>
        <w:t xml:space="preserve">Орджоникидзевского района                                                       </w:t>
      </w:r>
      <w:r w:rsidR="001B0377" w:rsidRPr="00DC479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C4794">
        <w:rPr>
          <w:rFonts w:ascii="Times New Roman" w:hAnsi="Times New Roman" w:cs="Times New Roman"/>
          <w:sz w:val="26"/>
          <w:szCs w:val="26"/>
        </w:rPr>
        <w:t xml:space="preserve">  Т.А. Будникова</w:t>
      </w:r>
    </w:p>
    <w:p w:rsidR="0078446C" w:rsidRPr="00DC4794" w:rsidRDefault="0078446C" w:rsidP="007844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78446C" w:rsidRPr="00DC4794" w:rsidSect="009E5DFA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BC" w:rsidRDefault="00A261BC">
      <w:r>
        <w:separator/>
      </w:r>
    </w:p>
  </w:endnote>
  <w:endnote w:type="continuationSeparator" w:id="0">
    <w:p w:rsidR="00A261BC" w:rsidRDefault="00A2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BC" w:rsidRDefault="00A261BC"/>
  </w:footnote>
  <w:footnote w:type="continuationSeparator" w:id="0">
    <w:p w:rsidR="00A261BC" w:rsidRDefault="00A261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F4F"/>
    <w:multiLevelType w:val="multilevel"/>
    <w:tmpl w:val="A874F1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9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758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796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135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3834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173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872" w:hanging="1800"/>
      </w:pPr>
      <w:rPr>
        <w:rFonts w:hint="default"/>
        <w:color w:val="000000"/>
        <w:sz w:val="26"/>
      </w:rPr>
    </w:lvl>
  </w:abstractNum>
  <w:abstractNum w:abstractNumId="1" w15:restartNumberingAfterBreak="0">
    <w:nsid w:val="18D42B43"/>
    <w:multiLevelType w:val="multilevel"/>
    <w:tmpl w:val="C958F0E4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F425F0"/>
    <w:multiLevelType w:val="multilevel"/>
    <w:tmpl w:val="486A9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7D6C1C"/>
    <w:multiLevelType w:val="multilevel"/>
    <w:tmpl w:val="8A820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143A6C"/>
    <w:multiLevelType w:val="multilevel"/>
    <w:tmpl w:val="DC06837A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B26BCD"/>
    <w:multiLevelType w:val="multilevel"/>
    <w:tmpl w:val="50B0F792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suff w:val="space"/>
      <w:lvlText w:val="%1.%2"/>
      <w:lvlJc w:val="left"/>
      <w:pPr>
        <w:ind w:left="1428" w:hanging="36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  <w:color w:val="000000"/>
        <w:sz w:val="26"/>
      </w:rPr>
    </w:lvl>
  </w:abstractNum>
  <w:abstractNum w:abstractNumId="6" w15:restartNumberingAfterBreak="0">
    <w:nsid w:val="53C163FA"/>
    <w:multiLevelType w:val="multilevel"/>
    <w:tmpl w:val="565A0E2C"/>
    <w:lvl w:ilvl="0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E9329F"/>
    <w:multiLevelType w:val="multilevel"/>
    <w:tmpl w:val="7868AC8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B856D5C"/>
    <w:multiLevelType w:val="multilevel"/>
    <w:tmpl w:val="B3541CE6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36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  <w:color w:val="000000"/>
        <w:sz w:val="26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63C0"/>
    <w:rsid w:val="00132839"/>
    <w:rsid w:val="001732DA"/>
    <w:rsid w:val="001B0377"/>
    <w:rsid w:val="001F517D"/>
    <w:rsid w:val="0021064A"/>
    <w:rsid w:val="00256F68"/>
    <w:rsid w:val="00264CD0"/>
    <w:rsid w:val="002D4DC8"/>
    <w:rsid w:val="003175B5"/>
    <w:rsid w:val="003E4471"/>
    <w:rsid w:val="004C4A94"/>
    <w:rsid w:val="00530281"/>
    <w:rsid w:val="00562641"/>
    <w:rsid w:val="0057155E"/>
    <w:rsid w:val="006630E8"/>
    <w:rsid w:val="0078446C"/>
    <w:rsid w:val="008219F3"/>
    <w:rsid w:val="008A301F"/>
    <w:rsid w:val="008F0A07"/>
    <w:rsid w:val="00954FD5"/>
    <w:rsid w:val="00985118"/>
    <w:rsid w:val="009B63C0"/>
    <w:rsid w:val="009E5DFA"/>
    <w:rsid w:val="00A261BC"/>
    <w:rsid w:val="00A3524B"/>
    <w:rsid w:val="00A519F0"/>
    <w:rsid w:val="00A74FDC"/>
    <w:rsid w:val="00AC74B0"/>
    <w:rsid w:val="00AD1593"/>
    <w:rsid w:val="00B458E6"/>
    <w:rsid w:val="00BE4658"/>
    <w:rsid w:val="00D53C5A"/>
    <w:rsid w:val="00D75D3F"/>
    <w:rsid w:val="00D87CD7"/>
    <w:rsid w:val="00DC4794"/>
    <w:rsid w:val="00E1288E"/>
    <w:rsid w:val="00E85BD1"/>
    <w:rsid w:val="00ED0C8A"/>
    <w:rsid w:val="00F01E39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DE61"/>
  <w15:docId w15:val="{2D9DB450-35BD-42CC-AC55-DE444216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9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90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74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styleId="a4">
    <w:name w:val="No Spacing"/>
    <w:uiPriority w:val="1"/>
    <w:qFormat/>
    <w:rsid w:val="009E5DFA"/>
    <w:rPr>
      <w:color w:val="000000"/>
    </w:rPr>
  </w:style>
  <w:style w:type="table" w:styleId="a5">
    <w:name w:val="Table Grid"/>
    <w:basedOn w:val="a1"/>
    <w:uiPriority w:val="59"/>
    <w:rsid w:val="009E5DF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4D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DC8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DC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17</cp:revision>
  <cp:lastPrinted>2024-05-20T06:11:00Z</cp:lastPrinted>
  <dcterms:created xsi:type="dcterms:W3CDTF">2023-12-26T07:26:00Z</dcterms:created>
  <dcterms:modified xsi:type="dcterms:W3CDTF">2024-05-21T08:44:00Z</dcterms:modified>
</cp:coreProperties>
</file>